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B2" w:rsidRDefault="00516A97">
      <w:pPr>
        <w:pStyle w:val="Hoofdteks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val="single" w:color="000000"/>
        </w:rPr>
      </w:pPr>
      <w:r>
        <w:rPr>
          <w:rFonts w:ascii="Arial" w:hAnsi="Arial"/>
          <w:b/>
          <w:bCs/>
          <w:u w:val="single" w:color="000000"/>
        </w:rPr>
        <w:t>Jaarverslag Stichting Farmacie Mondiaal 2017</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val="single"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000000"/>
        </w:rPr>
      </w:pPr>
      <w:r>
        <w:rPr>
          <w:rFonts w:ascii="Arial" w:hAnsi="Arial"/>
          <w:b/>
          <w:bCs/>
          <w:u w:color="000000"/>
        </w:rPr>
        <w:t>Inleiding:</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000000"/>
        </w:rPr>
      </w:pPr>
      <w:r>
        <w:rPr>
          <w:u w:color="000000"/>
        </w:rPr>
        <w:t>Visie</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000000"/>
        </w:rPr>
      </w:pPr>
      <w:r>
        <w:rPr>
          <w:u w:color="000000"/>
        </w:rPr>
        <w:t xml:space="preserve">Farmacie Mondiaal onderschrijft de visie van de Verenigde Naties en de World Health </w:t>
      </w:r>
      <w:proofErr w:type="spellStart"/>
      <w:r>
        <w:rPr>
          <w:u w:color="000000"/>
        </w:rPr>
        <w:t>Organisation</w:t>
      </w:r>
      <w:proofErr w:type="spellEnd"/>
      <w:r>
        <w:rPr>
          <w:u w:color="000000"/>
        </w:rPr>
        <w:t xml:space="preserve"> dat iedereen recht heeft op gezondheid en toegang tot essentiële medicijnen.  De farmacie, </w:t>
      </w:r>
      <w:r>
        <w:rPr>
          <w:u w:color="000000"/>
        </w:rPr>
        <w:t>zowel vanuit de producten als de kennis, draagt bij aan de gezondheid van individuen en is daarmee een bijdrage aan het verwezenlijken van  het recht op gezondheid.</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000000"/>
        </w:rPr>
      </w:pPr>
      <w:r>
        <w:rPr>
          <w:u w:color="000000"/>
        </w:rPr>
        <w:t>Missie</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000000"/>
        </w:rPr>
      </w:pPr>
      <w:r>
        <w:rPr>
          <w:u w:color="000000"/>
        </w:rPr>
        <w:t>Farmacie Mondiaal heeft als missie een bijdrage leveren aan structurele verbeterin</w:t>
      </w:r>
      <w:r>
        <w:rPr>
          <w:u w:color="000000"/>
        </w:rPr>
        <w:t>g van de farmaceutische zorg in ontwikkelingslanden. In Nederland heeft de farmacie een zeer hoge graad van ontwikkeling bereikt en beschikt de beroepsgroep van apothekers over een enorme schat aan kennis en kunde. Het behoort tot onze maatschappelijke ver</w:t>
      </w:r>
      <w:r>
        <w:rPr>
          <w:u w:color="000000"/>
        </w:rPr>
        <w:t>antwoordelijkheid dat kennis ook gedeeld wordt met collega</w:t>
      </w:r>
      <w:r>
        <w:rPr>
          <w:u w:color="000000"/>
        </w:rPr>
        <w:t>’</w:t>
      </w:r>
      <w:r>
        <w:rPr>
          <w:u w:color="000000"/>
        </w:rPr>
        <w:t>s, en via hen naar de individuen, uit de zich ontwikkelende landen.</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000000"/>
        </w:rPr>
      </w:pPr>
      <w:r>
        <w:rPr>
          <w:u w:color="000000"/>
          <w:lang w:val="de-DE"/>
        </w:rPr>
        <w:t>Strategie</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color w:val="FF0000"/>
          <w:u w:color="000000"/>
        </w:rPr>
      </w:pPr>
      <w:r>
        <w:rPr>
          <w:u w:color="000000"/>
        </w:rPr>
        <w:t>Farmacie Mondiaal  heeft een primaire focus op kennisoverdracht en het stimuleren van de zelfredzaamheid. Wij doen da</w:t>
      </w:r>
      <w:r>
        <w:rPr>
          <w:u w:color="000000"/>
        </w:rPr>
        <w:t>t met name door het ondersteunen van kleinschalige projectvormen, waarbij wij de projectleiders persoonlijk kennen. De eindverantwoordelijkheid van de projecten ligt altijd bij de projectleider. De bijdrage van Farmacie Mondiaal kan bestaan uit een financi</w:t>
      </w:r>
      <w:r>
        <w:rPr>
          <w:u w:color="000000"/>
        </w:rPr>
        <w:t>ële donatie, het overdragen van kennis en het met elkaar in contact brengen van mensen binnen ons netwerk. Belangrijk criterium is altijd of er een duurzame verbetering tot stand gebracht kan worden.  Daarnaast wil FM het belang van farmaceutische ontwikke</w:t>
      </w:r>
      <w:r>
        <w:rPr>
          <w:u w:color="000000"/>
        </w:rPr>
        <w:t>lingshulp duiden door samen te werken met de internationale zusterorganisaties, aanwezig te zijn op farmaceutische beroepsbijeenkomsten en websites.</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000000"/>
        </w:rPr>
      </w:pPr>
      <w:r>
        <w:rPr>
          <w:rFonts w:ascii="Arial" w:hAnsi="Arial"/>
          <w:b/>
          <w:bCs/>
          <w:u w:color="000000"/>
        </w:rPr>
        <w:t>Bestuurlijke zaken:</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Het bestuur was als volgt samengesteld:</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Fred </w:t>
      </w:r>
      <w:proofErr w:type="spellStart"/>
      <w:r>
        <w:rPr>
          <w:rFonts w:ascii="Arial" w:hAnsi="Arial"/>
          <w:u w:color="000000"/>
        </w:rPr>
        <w:t>Blokzijl</w:t>
      </w:r>
      <w:proofErr w:type="spellEnd"/>
      <w:r>
        <w:rPr>
          <w:rFonts w:ascii="Arial" w:hAnsi="Arial"/>
          <w:u w:color="000000"/>
        </w:rPr>
        <w:t xml:space="preserve">, voorzitter, </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Mieke van </w:t>
      </w:r>
      <w:proofErr w:type="spellStart"/>
      <w:r>
        <w:rPr>
          <w:rFonts w:ascii="Arial" w:hAnsi="Arial"/>
          <w:u w:color="000000"/>
        </w:rPr>
        <w:t>Hattum</w:t>
      </w:r>
      <w:proofErr w:type="spellEnd"/>
      <w:r>
        <w:rPr>
          <w:rFonts w:ascii="Arial" w:hAnsi="Arial"/>
          <w:u w:color="000000"/>
        </w:rPr>
        <w:t xml:space="preserve">, </w:t>
      </w:r>
      <w:r>
        <w:rPr>
          <w:rFonts w:ascii="Arial" w:hAnsi="Arial"/>
          <w:u w:color="000000"/>
        </w:rPr>
        <w:t>secretaris,</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Linda </w:t>
      </w:r>
      <w:proofErr w:type="spellStart"/>
      <w:r>
        <w:rPr>
          <w:rFonts w:ascii="Arial" w:hAnsi="Arial"/>
          <w:u w:color="000000"/>
        </w:rPr>
        <w:t>Nederhoed</w:t>
      </w:r>
      <w:proofErr w:type="spellEnd"/>
      <w:r>
        <w:rPr>
          <w:rFonts w:ascii="Arial" w:hAnsi="Arial"/>
          <w:u w:color="000000"/>
        </w:rPr>
        <w:t xml:space="preserve">, penningmeester, </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roofErr w:type="spellStart"/>
      <w:r>
        <w:rPr>
          <w:rFonts w:ascii="Arial" w:hAnsi="Arial"/>
          <w:u w:color="000000"/>
        </w:rPr>
        <w:t>Maayke</w:t>
      </w:r>
      <w:proofErr w:type="spellEnd"/>
      <w:r>
        <w:rPr>
          <w:rFonts w:ascii="Arial" w:hAnsi="Arial"/>
          <w:u w:color="000000"/>
        </w:rPr>
        <w:t xml:space="preserve"> Fluitman, lid tot juni 2017</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Richard van Slobbe, lid</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lang w:val="it-IT"/>
        </w:rPr>
        <w:t>Blessing</w:t>
      </w:r>
      <w:r>
        <w:rPr>
          <w:rFonts w:ascii="Arial" w:hAnsi="Arial"/>
          <w:u w:color="000000"/>
        </w:rPr>
        <w:t xml:space="preserve"> Odigie</w:t>
      </w:r>
      <w:r>
        <w:rPr>
          <w:rFonts w:ascii="Arial" w:hAnsi="Arial"/>
          <w:u w:color="000000"/>
        </w:rPr>
        <w:t>, lid</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Het bestuur heeft maal vergaderd waarvan 3 maal telefonisch.</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In deze vergaderingen is vooral gesproken over de projecten en de daaruit voortvloeiende gevolgen voor activiteiten c.q. </w:t>
      </w:r>
      <w:proofErr w:type="spellStart"/>
      <w:r>
        <w:rPr>
          <w:rFonts w:ascii="Arial" w:hAnsi="Arial"/>
          <w:u w:color="000000"/>
        </w:rPr>
        <w:t>sponsoringen</w:t>
      </w:r>
      <w:proofErr w:type="spellEnd"/>
      <w:r>
        <w:rPr>
          <w:rFonts w:ascii="Arial" w:hAnsi="Arial"/>
          <w:u w:color="000000"/>
        </w:rPr>
        <w:t xml:space="preserve">. </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000000"/>
        </w:rPr>
      </w:pPr>
      <w:proofErr w:type="spellStart"/>
      <w:r>
        <w:rPr>
          <w:rFonts w:ascii="Arial" w:hAnsi="Arial"/>
          <w:b/>
          <w:bCs/>
          <w:u w:color="000000"/>
          <w:lang w:val="fr-FR"/>
        </w:rPr>
        <w:t>Projecten</w:t>
      </w:r>
      <w:proofErr w:type="spellEnd"/>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000000"/>
        </w:rPr>
      </w:pPr>
    </w:p>
    <w:p w:rsidR="001432B2" w:rsidRDefault="00516A97">
      <w:pPr>
        <w:pStyle w:val="Tekstzonderopmaak"/>
        <w:rPr>
          <w:rFonts w:ascii="Arial" w:eastAsia="Arial" w:hAnsi="Arial" w:cs="Arial"/>
          <w:b/>
          <w:bCs/>
        </w:rPr>
      </w:pPr>
      <w:r>
        <w:rPr>
          <w:rFonts w:ascii="Arial" w:hAnsi="Arial"/>
          <w:b/>
          <w:bCs/>
        </w:rPr>
        <w:t>Senegal</w:t>
      </w:r>
    </w:p>
    <w:p w:rsidR="001432B2" w:rsidRDefault="00516A97">
      <w:pPr>
        <w:pStyle w:val="Tekstzonderopmaak"/>
        <w:rPr>
          <w:rFonts w:ascii="Arial" w:eastAsia="Arial" w:hAnsi="Arial" w:cs="Arial"/>
        </w:rPr>
      </w:pPr>
      <w:r>
        <w:rPr>
          <w:rFonts w:ascii="Arial" w:hAnsi="Arial"/>
        </w:rPr>
        <w:t>Al  een aantal jaren is Farmacie Mondiaal sponsor van een cursus die door de katholieke kerk in Sene</w:t>
      </w:r>
      <w:r>
        <w:rPr>
          <w:rFonts w:ascii="Arial" w:hAnsi="Arial"/>
        </w:rPr>
        <w:t xml:space="preserve">gal  gegeven wordt aan verpleegkundigen, verloskundigen en EHBO'ers die op de </w:t>
      </w:r>
      <w:proofErr w:type="spellStart"/>
      <w:r>
        <w:rPr>
          <w:rFonts w:ascii="Arial" w:hAnsi="Arial"/>
        </w:rPr>
        <w:t>Postes</w:t>
      </w:r>
      <w:proofErr w:type="spellEnd"/>
      <w:r>
        <w:rPr>
          <w:rFonts w:ascii="Arial" w:hAnsi="Arial"/>
        </w:rPr>
        <w:t xml:space="preserve"> de Sant</w:t>
      </w:r>
      <w:r>
        <w:rPr>
          <w:rFonts w:ascii="Arial" w:hAnsi="Arial"/>
        </w:rPr>
        <w:t xml:space="preserve">é </w:t>
      </w:r>
      <w:r>
        <w:rPr>
          <w:rFonts w:ascii="Arial" w:hAnsi="Arial"/>
        </w:rPr>
        <w:t xml:space="preserve">werken.  Er zijn 16 hoofdposten die gemiddeld overkoepelend zijn over 5-7 Cases de </w:t>
      </w:r>
      <w:proofErr w:type="spellStart"/>
      <w:r>
        <w:rPr>
          <w:rFonts w:ascii="Arial" w:hAnsi="Arial"/>
        </w:rPr>
        <w:t>Sant</w:t>
      </w:r>
      <w:r>
        <w:rPr>
          <w:rFonts w:ascii="Arial" w:hAnsi="Arial"/>
        </w:rPr>
        <w:t>’</w:t>
      </w:r>
      <w:r>
        <w:rPr>
          <w:rFonts w:ascii="Arial" w:hAnsi="Arial"/>
        </w:rPr>
        <w:t>e</w:t>
      </w:r>
      <w:proofErr w:type="spellEnd"/>
      <w:r>
        <w:rPr>
          <w:rFonts w:ascii="Arial" w:hAnsi="Arial"/>
        </w:rPr>
        <w:t xml:space="preserve"> waar alleen een </w:t>
      </w:r>
      <w:proofErr w:type="spellStart"/>
      <w:r>
        <w:rPr>
          <w:rFonts w:ascii="Arial" w:hAnsi="Arial"/>
        </w:rPr>
        <w:t>secourist</w:t>
      </w:r>
      <w:proofErr w:type="spellEnd"/>
      <w:r>
        <w:rPr>
          <w:rFonts w:ascii="Arial" w:hAnsi="Arial"/>
        </w:rPr>
        <w:t xml:space="preserve"> (</w:t>
      </w:r>
      <w:proofErr w:type="spellStart"/>
      <w:r>
        <w:rPr>
          <w:rFonts w:ascii="Arial" w:hAnsi="Arial"/>
        </w:rPr>
        <w:t>EBO-er</w:t>
      </w:r>
      <w:proofErr w:type="spellEnd"/>
      <w:r>
        <w:rPr>
          <w:rFonts w:ascii="Arial" w:hAnsi="Arial"/>
        </w:rPr>
        <w:t>) en/of matrone werkt.</w:t>
      </w:r>
    </w:p>
    <w:p w:rsidR="001432B2" w:rsidRDefault="00516A97">
      <w:pPr>
        <w:pStyle w:val="Tekstzonderopmaak"/>
        <w:rPr>
          <w:rFonts w:ascii="Arial" w:eastAsia="Arial" w:hAnsi="Arial" w:cs="Arial"/>
        </w:rPr>
      </w:pPr>
      <w:r>
        <w:rPr>
          <w:rFonts w:ascii="Arial" w:hAnsi="Arial"/>
        </w:rPr>
        <w:t>De cursus is dit</w:t>
      </w:r>
      <w:r>
        <w:rPr>
          <w:rFonts w:ascii="Arial" w:hAnsi="Arial"/>
        </w:rPr>
        <w:t xml:space="preserve"> jaar op 2 verschillende locaties gehouden en de eerste cursus (in </w:t>
      </w:r>
      <w:proofErr w:type="spellStart"/>
      <w:r>
        <w:rPr>
          <w:rFonts w:ascii="Arial" w:hAnsi="Arial"/>
        </w:rPr>
        <w:t>Ziguinchor</w:t>
      </w:r>
      <w:proofErr w:type="spellEnd"/>
      <w:r>
        <w:rPr>
          <w:rFonts w:ascii="Arial" w:hAnsi="Arial"/>
        </w:rPr>
        <w:t>) waren er 19</w:t>
      </w:r>
      <w:r>
        <w:rPr>
          <w:rFonts w:ascii="Arial" w:hAnsi="Arial"/>
        </w:rPr>
        <w:t xml:space="preserve"> deelnemers, de tweede cursus in </w:t>
      </w:r>
      <w:proofErr w:type="spellStart"/>
      <w:r>
        <w:rPr>
          <w:rFonts w:ascii="Arial" w:hAnsi="Arial"/>
        </w:rPr>
        <w:t>Bignona</w:t>
      </w:r>
      <w:proofErr w:type="spellEnd"/>
      <w:r>
        <w:rPr>
          <w:rFonts w:ascii="Arial" w:hAnsi="Arial"/>
        </w:rPr>
        <w:t xml:space="preserve"> 21</w:t>
      </w:r>
      <w:r>
        <w:rPr>
          <w:rFonts w:ascii="Arial" w:hAnsi="Arial"/>
        </w:rPr>
        <w:t>.</w:t>
      </w:r>
    </w:p>
    <w:p w:rsidR="001432B2" w:rsidRDefault="001432B2">
      <w:pPr>
        <w:pStyle w:val="Tekstzonderopmaa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rPr>
      </w:pPr>
    </w:p>
    <w:p w:rsidR="001432B2" w:rsidRDefault="00516A97">
      <w:pPr>
        <w:pStyle w:val="Tekstzonderopmaak"/>
        <w:rPr>
          <w:rFonts w:ascii="Arial" w:eastAsia="Arial" w:hAnsi="Arial" w:cs="Arial"/>
        </w:rPr>
      </w:pPr>
      <w:r>
        <w:rPr>
          <w:rFonts w:ascii="Arial" w:hAnsi="Arial"/>
        </w:rPr>
        <w:t xml:space="preserve">In vergelijking met eerdere jaren werden nu bijna alle presentaties verzorgd door </w:t>
      </w:r>
      <w:proofErr w:type="spellStart"/>
      <w:r>
        <w:rPr>
          <w:rFonts w:ascii="Arial" w:hAnsi="Arial"/>
        </w:rPr>
        <w:t>Senegalese</w:t>
      </w:r>
      <w:proofErr w:type="spellEnd"/>
      <w:r>
        <w:rPr>
          <w:rFonts w:ascii="Arial" w:hAnsi="Arial"/>
        </w:rPr>
        <w:t xml:space="preserve"> gezondheidszorg medew</w:t>
      </w:r>
      <w:r>
        <w:rPr>
          <w:rFonts w:ascii="Arial" w:hAnsi="Arial"/>
        </w:rPr>
        <w:t xml:space="preserve">erkers ( arts, verpleegkundige, apotheker, verloskundige). De cursus bestaat uit 5 dagdelen verdeeld over 3 dagen. Om de aanwezigheid te stimuleren krijgen </w:t>
      </w:r>
      <w:r>
        <w:rPr>
          <w:rFonts w:ascii="Arial" w:hAnsi="Arial"/>
        </w:rPr>
        <w:lastRenderedPageBreak/>
        <w:t>deelnemers de reiskosten vergoed en een klein vacatiegeld voor de gederfde inkomsten. Onderwerpen di</w:t>
      </w:r>
      <w:r>
        <w:rPr>
          <w:rFonts w:ascii="Arial" w:hAnsi="Arial"/>
        </w:rPr>
        <w:t>e in 2017  aan de orde gekomen zijn:</w:t>
      </w:r>
    </w:p>
    <w:p w:rsidR="001432B2" w:rsidRDefault="001432B2">
      <w:pPr>
        <w:pStyle w:val="Tekstzonderopmaa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rPr>
      </w:pPr>
    </w:p>
    <w:p w:rsidR="001432B2" w:rsidRDefault="00516A97">
      <w:pPr>
        <w:pStyle w:val="Tekstzonderopmaak"/>
        <w:numPr>
          <w:ilvl w:val="0"/>
          <w:numId w:val="2"/>
        </w:numPr>
      </w:pPr>
      <w:r>
        <w:t>een algemeen verhaal over wat ziekte en gezondheid is en wat belangrijk is in het omgaan en benaderen van patiënten.</w:t>
      </w:r>
    </w:p>
    <w:p w:rsidR="001432B2" w:rsidRDefault="00516A97">
      <w:pPr>
        <w:pStyle w:val="Tekstzonderopmaak"/>
        <w:numPr>
          <w:ilvl w:val="0"/>
          <w:numId w:val="2"/>
        </w:numPr>
      </w:pPr>
      <w:r>
        <w:t>algemene basisprincipes van geneesmiddelen</w:t>
      </w:r>
    </w:p>
    <w:p w:rsidR="001432B2" w:rsidRDefault="00516A97">
      <w:pPr>
        <w:pStyle w:val="Tekstzonderopmaak"/>
        <w:numPr>
          <w:ilvl w:val="0"/>
          <w:numId w:val="2"/>
        </w:numPr>
      </w:pPr>
      <w:r>
        <w:t>het belang van hygiëne in de gezondheidszorg en het omgaan</w:t>
      </w:r>
      <w:r>
        <w:t xml:space="preserve"> met medisch afval.</w:t>
      </w:r>
    </w:p>
    <w:p w:rsidR="001432B2" w:rsidRDefault="00516A97">
      <w:pPr>
        <w:pStyle w:val="Tekstzonderopmaak"/>
        <w:numPr>
          <w:ilvl w:val="0"/>
          <w:numId w:val="2"/>
        </w:numPr>
      </w:pPr>
      <w:r>
        <w:t xml:space="preserve">spoedeisende hulp. Onder andere hoe te handelen bij een hartstilstand en bij status astmaticus. </w:t>
      </w:r>
    </w:p>
    <w:p w:rsidR="001432B2" w:rsidRDefault="00516A97">
      <w:pPr>
        <w:pStyle w:val="Tekstzonderopmaak"/>
        <w:numPr>
          <w:ilvl w:val="0"/>
          <w:numId w:val="2"/>
        </w:numPr>
      </w:pPr>
      <w:r>
        <w:t xml:space="preserve"> HIV in de verloskunde. Bij adequaat handelen kan besmetting van het kind voorkomen worden als de moeder SIDA (AIDS) heeft.</w:t>
      </w:r>
    </w:p>
    <w:p w:rsidR="001432B2" w:rsidRDefault="00516A97">
      <w:pPr>
        <w:pStyle w:val="Tekstzonderopmaak"/>
        <w:numPr>
          <w:ilvl w:val="0"/>
          <w:numId w:val="2"/>
        </w:numPr>
      </w:pPr>
      <w:r>
        <w:t>antibiotica en resistentievorming ( door Linda de Groot)</w:t>
      </w:r>
    </w:p>
    <w:p w:rsidR="001432B2" w:rsidRDefault="00516A97">
      <w:pPr>
        <w:pStyle w:val="Tekstzonderopmaak"/>
        <w:numPr>
          <w:ilvl w:val="0"/>
          <w:numId w:val="2"/>
        </w:numPr>
      </w:pPr>
      <w:r>
        <w:t>geneesmiddelen bij zwangerschap en lactatie (door Linda de Groot)</w:t>
      </w:r>
    </w:p>
    <w:p w:rsidR="001432B2" w:rsidRDefault="00516A97">
      <w:pPr>
        <w:pStyle w:val="Tekstzonderopmaak"/>
        <w:numPr>
          <w:ilvl w:val="0"/>
          <w:numId w:val="2"/>
        </w:numPr>
      </w:pPr>
      <w:proofErr w:type="spellStart"/>
      <w:r>
        <w:t>dermatoses</w:t>
      </w:r>
      <w:proofErr w:type="spellEnd"/>
      <w:r>
        <w:t xml:space="preserve"> </w:t>
      </w:r>
    </w:p>
    <w:p w:rsidR="001432B2" w:rsidRDefault="00516A97">
      <w:pPr>
        <w:pStyle w:val="Tekstzonderopmaak"/>
        <w:numPr>
          <w:ilvl w:val="0"/>
          <w:numId w:val="2"/>
        </w:numPr>
      </w:pPr>
      <w:r>
        <w:t>pediatrie, geneesmiddelen bij kinderen</w:t>
      </w:r>
    </w:p>
    <w:p w:rsidR="001432B2" w:rsidRDefault="00516A97">
      <w:pPr>
        <w:pStyle w:val="Tekstzonderopmaak"/>
        <w:numPr>
          <w:ilvl w:val="0"/>
          <w:numId w:val="2"/>
        </w:numPr>
      </w:pPr>
      <w:proofErr w:type="spellStart"/>
      <w:r>
        <w:t>hemorrhagie</w:t>
      </w:r>
      <w:proofErr w:type="spellEnd"/>
      <w:r>
        <w:t xml:space="preserve"> post </w:t>
      </w:r>
      <w:proofErr w:type="spellStart"/>
      <w:r>
        <w:t>partum</w:t>
      </w:r>
      <w:proofErr w:type="spellEnd"/>
      <w:r>
        <w:t>.</w:t>
      </w:r>
    </w:p>
    <w:p w:rsidR="001432B2" w:rsidRDefault="00516A97">
      <w:pPr>
        <w:pStyle w:val="Tekstzonderopmaak"/>
        <w:numPr>
          <w:ilvl w:val="0"/>
          <w:numId w:val="2"/>
        </w:numPr>
      </w:pPr>
      <w:r>
        <w:t>toelichting op diverse constanten: temperatuur, bloeddruk</w:t>
      </w:r>
      <w:r>
        <w:t>.</w:t>
      </w:r>
    </w:p>
    <w:p w:rsidR="001432B2" w:rsidRDefault="001432B2">
      <w:pPr>
        <w:pStyle w:val="Tekstzonderopmaak"/>
      </w:pPr>
    </w:p>
    <w:p w:rsidR="001432B2" w:rsidRDefault="00516A97">
      <w:pPr>
        <w:pStyle w:val="Tekstzonderopmaak"/>
        <w:rPr>
          <w:rFonts w:ascii="Arial" w:eastAsia="Arial" w:hAnsi="Arial" w:cs="Arial"/>
        </w:rPr>
      </w:pPr>
      <w:r>
        <w:rPr>
          <w:rFonts w:ascii="Arial" w:hAnsi="Arial"/>
        </w:rPr>
        <w:t>Daarnaast is Linda de Groot trekker van het Carnet de Sant</w:t>
      </w:r>
      <w:r>
        <w:rPr>
          <w:rFonts w:ascii="Arial" w:hAnsi="Arial"/>
        </w:rPr>
        <w:t>é</w:t>
      </w:r>
      <w:r>
        <w:rPr>
          <w:rFonts w:ascii="Arial" w:hAnsi="Arial"/>
        </w:rPr>
        <w:t>. Dit Carnet is jaren geleden ingevoerd op enkele posten en jaar na jaar is het tot nu toe stapsgewijs uitgebreid. Het streven is nu om het Carnet ingevoerd te krijgen op alle posten.</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Er zijn 16</w:t>
      </w:r>
      <w:r>
        <w:rPr>
          <w:rFonts w:ascii="Arial" w:hAnsi="Arial"/>
          <w:u w:color="000000"/>
        </w:rPr>
        <w:t xml:space="preserve"> hoofdposten die gemiddeld overkoepelend zijn over 5-7 Cases de </w:t>
      </w:r>
      <w:proofErr w:type="spellStart"/>
      <w:r>
        <w:rPr>
          <w:rFonts w:ascii="Arial" w:hAnsi="Arial"/>
          <w:u w:color="000000"/>
        </w:rPr>
        <w:t>Sant</w:t>
      </w:r>
      <w:r>
        <w:rPr>
          <w:rFonts w:ascii="Arial" w:hAnsi="Arial"/>
          <w:u w:color="000000"/>
        </w:rPr>
        <w:t>’</w:t>
      </w:r>
      <w:r>
        <w:rPr>
          <w:rFonts w:ascii="Arial" w:hAnsi="Arial"/>
          <w:u w:color="000000"/>
        </w:rPr>
        <w:t>e</w:t>
      </w:r>
      <w:proofErr w:type="spellEnd"/>
      <w:r>
        <w:rPr>
          <w:rFonts w:ascii="Arial" w:hAnsi="Arial"/>
          <w:u w:color="000000"/>
        </w:rPr>
        <w:t xml:space="preserve"> waar alleen een </w:t>
      </w:r>
      <w:proofErr w:type="spellStart"/>
      <w:r>
        <w:rPr>
          <w:rFonts w:ascii="Arial" w:hAnsi="Arial"/>
          <w:u w:color="000000"/>
        </w:rPr>
        <w:t>secourist</w:t>
      </w:r>
      <w:proofErr w:type="spellEnd"/>
      <w:r>
        <w:rPr>
          <w:rFonts w:ascii="Arial" w:hAnsi="Arial"/>
          <w:u w:color="000000"/>
        </w:rPr>
        <w:t xml:space="preserve"> (</w:t>
      </w:r>
      <w:proofErr w:type="spellStart"/>
      <w:r>
        <w:rPr>
          <w:rFonts w:ascii="Arial" w:hAnsi="Arial"/>
          <w:u w:color="000000"/>
        </w:rPr>
        <w:t>EBO-er</w:t>
      </w:r>
      <w:proofErr w:type="spellEnd"/>
      <w:r>
        <w:rPr>
          <w:rFonts w:ascii="Arial" w:hAnsi="Arial"/>
          <w:u w:color="000000"/>
        </w:rPr>
        <w:t>) en/of matrone werkt.</w:t>
      </w:r>
    </w:p>
    <w:p w:rsidR="001432B2" w:rsidRDefault="00516A97">
      <w:pPr>
        <w:pStyle w:val="Tekstzonderopmaak"/>
        <w:rPr>
          <w:rFonts w:ascii="Arial" w:eastAsia="Arial" w:hAnsi="Arial" w:cs="Arial"/>
        </w:rPr>
      </w:pPr>
      <w:r>
        <w:rPr>
          <w:rFonts w:ascii="Arial" w:hAnsi="Arial"/>
        </w:rPr>
        <w:t>Ook dit Carnet wordt ondersteund door Farmacie Mondiaal.</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000000"/>
        </w:rPr>
      </w:pPr>
      <w:r>
        <w:rPr>
          <w:rFonts w:ascii="Arial" w:hAnsi="Arial"/>
          <w:b/>
          <w:bCs/>
          <w:u w:color="000000"/>
          <w:lang w:val="it-IT"/>
        </w:rPr>
        <w:t>Gambia</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000000"/>
        </w:rPr>
      </w:pPr>
      <w:r>
        <w:rPr>
          <w:rFonts w:ascii="Arial" w:hAnsi="Arial"/>
          <w:u w:color="000000"/>
        </w:rPr>
        <w:t>In Gambia is Linda de Groot bezig geweest met een project in het</w:t>
      </w:r>
      <w:r>
        <w:rPr>
          <w:rFonts w:ascii="Arial" w:hAnsi="Arial"/>
          <w:u w:color="000000"/>
        </w:rPr>
        <w:t xml:space="preserve"> plaatsje </w:t>
      </w:r>
      <w:proofErr w:type="spellStart"/>
      <w:r>
        <w:rPr>
          <w:rFonts w:ascii="Arial" w:hAnsi="Arial"/>
          <w:u w:color="000000"/>
        </w:rPr>
        <w:t>Madina</w:t>
      </w:r>
      <w:proofErr w:type="spellEnd"/>
      <w:r>
        <w:rPr>
          <w:rFonts w:ascii="Arial" w:hAnsi="Arial"/>
          <w:u w:color="000000"/>
        </w:rPr>
        <w:t>. De lokale bevolking heeft haar gevraagd om hen te ondersteunen in het opzetten van een klein apotheekje in het dorp. Op dit moment is er een structureel gebrek aan voldoende medicatie en moet de bevolking in noodgevallen ver reizen voor m</w:t>
      </w:r>
      <w:r>
        <w:rPr>
          <w:rFonts w:ascii="Arial" w:hAnsi="Arial"/>
          <w:u w:color="000000"/>
        </w:rPr>
        <w:t>edicatie. Belangrijkste aandachtspunt in het project is hoe zij de bevolking kan helpen om dit op te zetten op zo'n manier dat er een goede organisatie komt, gedragen door het dorp, die de continu</w:t>
      </w:r>
      <w:r>
        <w:rPr>
          <w:rFonts w:ascii="Arial" w:hAnsi="Arial"/>
          <w:u w:color="000000"/>
        </w:rPr>
        <w:t>ï</w:t>
      </w:r>
      <w:r>
        <w:rPr>
          <w:rFonts w:ascii="Arial" w:hAnsi="Arial"/>
          <w:u w:color="000000"/>
        </w:rPr>
        <w:t>teit kan waarborgen. De voortgang is moeizaam. Inmiddels is</w:t>
      </w:r>
      <w:r>
        <w:rPr>
          <w:rFonts w:ascii="Arial" w:hAnsi="Arial"/>
          <w:u w:color="000000"/>
        </w:rPr>
        <w:t xml:space="preserve"> besloten het project te stoppen. </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Hier volgt het overzicht van de schenkingen van de door FM gesponsorde medicamenten en verbandstoffen :</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 </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 Health </w:t>
      </w:r>
      <w:proofErr w:type="spellStart"/>
      <w:r>
        <w:rPr>
          <w:rFonts w:ascii="Arial" w:hAnsi="Arial"/>
          <w:u w:color="000000"/>
        </w:rPr>
        <w:t>Clinic</w:t>
      </w:r>
      <w:proofErr w:type="spellEnd"/>
      <w:r>
        <w:rPr>
          <w:rFonts w:ascii="Arial" w:hAnsi="Arial"/>
          <w:u w:color="000000"/>
        </w:rPr>
        <w:t xml:space="preserve"> </w:t>
      </w:r>
      <w:proofErr w:type="spellStart"/>
      <w:r>
        <w:rPr>
          <w:rFonts w:ascii="Arial" w:hAnsi="Arial"/>
          <w:u w:color="000000"/>
        </w:rPr>
        <w:t>Berendeng</w:t>
      </w:r>
      <w:proofErr w:type="spellEnd"/>
      <w:r>
        <w:rPr>
          <w:rFonts w:ascii="Arial" w:hAnsi="Arial"/>
          <w:u w:color="000000"/>
        </w:rPr>
        <w:t xml:space="preserve">, gerund door Denis </w:t>
      </w:r>
      <w:proofErr w:type="spellStart"/>
      <w:r>
        <w:rPr>
          <w:rFonts w:ascii="Arial" w:hAnsi="Arial"/>
          <w:u w:color="000000"/>
        </w:rPr>
        <w:t>Breukers</w:t>
      </w:r>
      <w:proofErr w:type="spellEnd"/>
      <w:r>
        <w:rPr>
          <w:rFonts w:ascii="Arial" w:hAnsi="Arial"/>
          <w:u w:color="000000"/>
        </w:rPr>
        <w:t>: diverse antibiotica waarvan de vervaldata in zicht waren</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H</w:t>
      </w:r>
      <w:r>
        <w:rPr>
          <w:rFonts w:ascii="Arial" w:hAnsi="Arial"/>
          <w:u w:color="000000"/>
        </w:rPr>
        <w:t xml:space="preserve">ealth </w:t>
      </w:r>
      <w:proofErr w:type="spellStart"/>
      <w:r>
        <w:rPr>
          <w:rFonts w:ascii="Arial" w:hAnsi="Arial"/>
          <w:u w:color="000000"/>
        </w:rPr>
        <w:t>Clinic</w:t>
      </w:r>
      <w:proofErr w:type="spellEnd"/>
      <w:r>
        <w:rPr>
          <w:rFonts w:ascii="Arial" w:hAnsi="Arial"/>
          <w:u w:color="000000"/>
        </w:rPr>
        <w:t xml:space="preserve"> </w:t>
      </w:r>
      <w:proofErr w:type="spellStart"/>
      <w:r>
        <w:rPr>
          <w:rFonts w:ascii="Arial" w:hAnsi="Arial"/>
          <w:u w:color="000000"/>
        </w:rPr>
        <w:t>Wyce</w:t>
      </w:r>
      <w:proofErr w:type="spellEnd"/>
      <w:r>
        <w:rPr>
          <w:rFonts w:ascii="Arial" w:hAnsi="Arial"/>
          <w:u w:color="000000"/>
        </w:rPr>
        <w:t xml:space="preserve"> in </w:t>
      </w:r>
      <w:proofErr w:type="spellStart"/>
      <w:r>
        <w:rPr>
          <w:rFonts w:ascii="Arial" w:hAnsi="Arial"/>
          <w:u w:color="000000"/>
        </w:rPr>
        <w:t>Madina</w:t>
      </w:r>
      <w:proofErr w:type="spellEnd"/>
      <w:r>
        <w:rPr>
          <w:rFonts w:ascii="Arial" w:hAnsi="Arial"/>
          <w:u w:color="000000"/>
        </w:rPr>
        <w:t xml:space="preserve">, nurse </w:t>
      </w:r>
      <w:proofErr w:type="spellStart"/>
      <w:r>
        <w:rPr>
          <w:rFonts w:ascii="Arial" w:hAnsi="Arial"/>
          <w:u w:color="000000"/>
        </w:rPr>
        <w:t>Adama</w:t>
      </w:r>
      <w:proofErr w:type="spellEnd"/>
      <w:r>
        <w:rPr>
          <w:rFonts w:ascii="Arial" w:hAnsi="Arial"/>
          <w:u w:color="000000"/>
        </w:rPr>
        <w:t>: diverse geneesmiddelen tegen de vervaldata aan</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 </w:t>
      </w:r>
      <w:proofErr w:type="spellStart"/>
      <w:r>
        <w:rPr>
          <w:rFonts w:ascii="Arial" w:hAnsi="Arial"/>
          <w:u w:color="000000"/>
        </w:rPr>
        <w:t>Gambiacats</w:t>
      </w:r>
      <w:proofErr w:type="spellEnd"/>
      <w:r>
        <w:rPr>
          <w:rFonts w:ascii="Arial" w:hAnsi="Arial"/>
          <w:u w:color="000000"/>
        </w:rPr>
        <w:t xml:space="preserve">, Frances Miller: diverse antibiotica, verbandstoffen en </w:t>
      </w:r>
      <w:proofErr w:type="spellStart"/>
      <w:r>
        <w:rPr>
          <w:rFonts w:ascii="Arial" w:hAnsi="Arial"/>
          <w:u w:color="000000"/>
        </w:rPr>
        <w:t>Betadine</w:t>
      </w:r>
      <w:proofErr w:type="spellEnd"/>
      <w:r>
        <w:rPr>
          <w:rFonts w:ascii="Arial" w:hAnsi="Arial"/>
          <w:u w:color="000000"/>
        </w:rPr>
        <w:t xml:space="preserve"> oplossing</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lang w:val="it-IT"/>
        </w:rPr>
        <w:t>- Postes de Sante in de Casamance, Senegal via abb</w:t>
      </w:r>
      <w:r>
        <w:rPr>
          <w:rFonts w:ascii="Arial" w:hAnsi="Arial"/>
          <w:u w:color="000000"/>
          <w:lang w:val="fr-FR"/>
        </w:rPr>
        <w:t xml:space="preserve">é </w:t>
      </w:r>
      <w:proofErr w:type="spellStart"/>
      <w:r>
        <w:rPr>
          <w:rFonts w:ascii="Arial" w:hAnsi="Arial"/>
          <w:u w:color="000000"/>
        </w:rPr>
        <w:t>dr</w:t>
      </w:r>
      <w:proofErr w:type="spellEnd"/>
      <w:r>
        <w:rPr>
          <w:rFonts w:ascii="Arial" w:hAnsi="Arial"/>
          <w:u w:color="000000"/>
        </w:rPr>
        <w:t xml:space="preserve"> Michel </w:t>
      </w:r>
      <w:proofErr w:type="spellStart"/>
      <w:r>
        <w:rPr>
          <w:rFonts w:ascii="Arial" w:hAnsi="Arial"/>
          <w:u w:color="000000"/>
        </w:rPr>
        <w:t>Mendy</w:t>
      </w:r>
      <w:proofErr w:type="spellEnd"/>
      <w:r>
        <w:rPr>
          <w:rFonts w:ascii="Arial" w:hAnsi="Arial"/>
          <w:u w:color="000000"/>
        </w:rPr>
        <w:t xml:space="preserve">: de </w:t>
      </w:r>
      <w:r>
        <w:rPr>
          <w:rFonts w:ascii="Arial" w:hAnsi="Arial"/>
          <w:u w:color="000000"/>
        </w:rPr>
        <w:t>resterende medicijnen</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 Stichting Care </w:t>
      </w:r>
      <w:proofErr w:type="spellStart"/>
      <w:r>
        <w:rPr>
          <w:rFonts w:ascii="Arial" w:hAnsi="Arial"/>
          <w:u w:color="000000"/>
        </w:rPr>
        <w:t>for</w:t>
      </w:r>
      <w:proofErr w:type="spellEnd"/>
      <w:r>
        <w:rPr>
          <w:rFonts w:ascii="Arial" w:hAnsi="Arial"/>
          <w:u w:color="000000"/>
        </w:rPr>
        <w:t xml:space="preserve"> </w:t>
      </w:r>
      <w:proofErr w:type="spellStart"/>
      <w:r>
        <w:rPr>
          <w:rFonts w:ascii="Arial" w:hAnsi="Arial"/>
          <w:u w:color="000000"/>
        </w:rPr>
        <w:t>natural</w:t>
      </w:r>
      <w:proofErr w:type="spellEnd"/>
      <w:r>
        <w:rPr>
          <w:rFonts w:ascii="Arial" w:hAnsi="Arial"/>
          <w:u w:color="000000"/>
        </w:rPr>
        <w:t xml:space="preserve">, brandwondencentrum: verbandstoffen en </w:t>
      </w:r>
      <w:proofErr w:type="spellStart"/>
      <w:r>
        <w:rPr>
          <w:rFonts w:ascii="Arial" w:hAnsi="Arial"/>
          <w:u w:color="000000"/>
        </w:rPr>
        <w:t>Betadineoplossing</w:t>
      </w:r>
      <w:proofErr w:type="spellEnd"/>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 </w:t>
      </w:r>
      <w:proofErr w:type="spellStart"/>
      <w:r>
        <w:rPr>
          <w:rFonts w:ascii="Arial" w:hAnsi="Arial"/>
          <w:u w:color="000000"/>
        </w:rPr>
        <w:t>Ulrike</w:t>
      </w:r>
      <w:proofErr w:type="spellEnd"/>
      <w:r>
        <w:rPr>
          <w:rFonts w:ascii="Arial" w:hAnsi="Arial"/>
          <w:u w:color="000000"/>
        </w:rPr>
        <w:t xml:space="preserve"> </w:t>
      </w:r>
      <w:proofErr w:type="spellStart"/>
      <w:r>
        <w:rPr>
          <w:rFonts w:ascii="Arial" w:hAnsi="Arial"/>
          <w:u w:color="000000"/>
        </w:rPr>
        <w:t>Antonissen</w:t>
      </w:r>
      <w:proofErr w:type="spellEnd"/>
      <w:r>
        <w:rPr>
          <w:rFonts w:ascii="Arial" w:hAnsi="Arial"/>
          <w:u w:color="000000"/>
        </w:rPr>
        <w:t xml:space="preserve">, particulier, voormalig ambulance employee, verbandstoffen en </w:t>
      </w:r>
      <w:proofErr w:type="spellStart"/>
      <w:r>
        <w:rPr>
          <w:rFonts w:ascii="Arial" w:hAnsi="Arial"/>
          <w:u w:color="000000"/>
        </w:rPr>
        <w:t>Betadine</w:t>
      </w:r>
      <w:proofErr w:type="spellEnd"/>
      <w:r>
        <w:rPr>
          <w:rFonts w:ascii="Arial" w:hAnsi="Arial"/>
          <w:u w:color="000000"/>
        </w:rPr>
        <w:t xml:space="preserve"> oplossing voor wondverzorging in haar dorp </w:t>
      </w:r>
      <w:proofErr w:type="spellStart"/>
      <w:r>
        <w:rPr>
          <w:rFonts w:ascii="Arial" w:hAnsi="Arial"/>
          <w:u w:color="000000"/>
        </w:rPr>
        <w:t>Batukunku</w:t>
      </w:r>
      <w:proofErr w:type="spellEnd"/>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kr</w:t>
      </w:r>
      <w:r>
        <w:rPr>
          <w:rFonts w:ascii="Arial" w:hAnsi="Arial"/>
          <w:u w:color="000000"/>
        </w:rPr>
        <w:t xml:space="preserve">aamkliniek </w:t>
      </w:r>
      <w:proofErr w:type="spellStart"/>
      <w:r>
        <w:rPr>
          <w:rFonts w:ascii="Arial" w:hAnsi="Arial"/>
          <w:u w:color="000000"/>
        </w:rPr>
        <w:t>Hopital</w:t>
      </w:r>
      <w:proofErr w:type="spellEnd"/>
      <w:r>
        <w:rPr>
          <w:rFonts w:ascii="Arial" w:hAnsi="Arial"/>
          <w:u w:color="000000"/>
        </w:rPr>
        <w:t xml:space="preserve"> </w:t>
      </w:r>
      <w:proofErr w:type="spellStart"/>
      <w:r>
        <w:rPr>
          <w:rFonts w:ascii="Arial" w:hAnsi="Arial"/>
          <w:u w:color="000000"/>
        </w:rPr>
        <w:t>Regional</w:t>
      </w:r>
      <w:proofErr w:type="spellEnd"/>
      <w:r>
        <w:rPr>
          <w:rFonts w:ascii="Arial" w:hAnsi="Arial"/>
          <w:u w:color="000000"/>
        </w:rPr>
        <w:t xml:space="preserve"> in </w:t>
      </w:r>
      <w:proofErr w:type="spellStart"/>
      <w:r>
        <w:rPr>
          <w:rFonts w:ascii="Arial" w:hAnsi="Arial"/>
          <w:u w:color="000000"/>
        </w:rPr>
        <w:t>Bignona</w:t>
      </w:r>
      <w:proofErr w:type="spellEnd"/>
      <w:r>
        <w:rPr>
          <w:rFonts w:ascii="Arial" w:hAnsi="Arial"/>
          <w:u w:color="000000"/>
        </w:rPr>
        <w:t>: kraamverband</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 </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Alle gegadigden waren meer dan verrast en  erkentelijk voor de bijdragen.</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000000"/>
        </w:rPr>
      </w:pPr>
      <w:r>
        <w:rPr>
          <w:rFonts w:ascii="Arial" w:hAnsi="Arial"/>
          <w:b/>
          <w:bCs/>
          <w:u w:color="000000"/>
        </w:rPr>
        <w:t xml:space="preserve"> </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FF0000"/>
        </w:rPr>
      </w:pPr>
      <w:r>
        <w:rPr>
          <w:rFonts w:ascii="Arial" w:hAnsi="Arial"/>
          <w:b/>
          <w:bCs/>
          <w:u w:color="000000"/>
        </w:rPr>
        <w:t>Rwanda</w:t>
      </w:r>
    </w:p>
    <w:p w:rsidR="001432B2" w:rsidRDefault="00516A97">
      <w:pPr>
        <w:pStyle w:val="Hoofdtekst"/>
        <w:rPr>
          <w:u w:color="FF0000"/>
        </w:rPr>
      </w:pPr>
      <w:proofErr w:type="spellStart"/>
      <w:r w:rsidRPr="0019777F">
        <w:rPr>
          <w:u w:color="FF0000"/>
        </w:rPr>
        <w:t>Knowledge</w:t>
      </w:r>
      <w:proofErr w:type="spellEnd"/>
      <w:r w:rsidRPr="0019777F">
        <w:rPr>
          <w:u w:color="FF0000"/>
        </w:rPr>
        <w:t xml:space="preserve"> Transfer Project Rwanda</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Vanuit het werkbezoek in 2016 is er in Rwanda een grote werkgroep gevormd die zich </w:t>
      </w:r>
      <w:r>
        <w:rPr>
          <w:rFonts w:ascii="Arial" w:hAnsi="Arial"/>
          <w:u w:color="000000"/>
        </w:rPr>
        <w:t xml:space="preserve">bezig ging houden met de realisatie van de </w:t>
      </w:r>
      <w:proofErr w:type="spellStart"/>
      <w:r>
        <w:rPr>
          <w:rFonts w:ascii="Arial" w:hAnsi="Arial"/>
          <w:u w:color="000000"/>
        </w:rPr>
        <w:t>Rwandan</w:t>
      </w:r>
      <w:proofErr w:type="spellEnd"/>
      <w:r>
        <w:rPr>
          <w:rFonts w:ascii="Arial" w:hAnsi="Arial"/>
          <w:u w:color="000000"/>
        </w:rPr>
        <w:t xml:space="preserve"> </w:t>
      </w:r>
      <w:proofErr w:type="spellStart"/>
      <w:r>
        <w:rPr>
          <w:rFonts w:ascii="Arial" w:hAnsi="Arial"/>
          <w:u w:color="000000"/>
        </w:rPr>
        <w:t>Pharmaceutical</w:t>
      </w:r>
      <w:proofErr w:type="spellEnd"/>
      <w:r>
        <w:rPr>
          <w:rFonts w:ascii="Arial" w:hAnsi="Arial"/>
          <w:u w:color="000000"/>
        </w:rPr>
        <w:t xml:space="preserve"> Society.</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De bal lag dus op de Rwandese helft.</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Gaandeweg in 2017 bleek dat er op papier mooie zaken ontstonden die getuigden van een sterke ambitie en een noodzaak voor externe financi</w:t>
      </w:r>
      <w:r>
        <w:rPr>
          <w:rFonts w:ascii="Arial" w:hAnsi="Arial"/>
          <w:u w:color="000000"/>
        </w:rPr>
        <w:t>ë</w:t>
      </w:r>
      <w:r>
        <w:rPr>
          <w:rFonts w:ascii="Arial" w:hAnsi="Arial"/>
          <w:u w:color="000000"/>
        </w:rPr>
        <w:t>n voor</w:t>
      </w:r>
      <w:r>
        <w:rPr>
          <w:rFonts w:ascii="Arial" w:hAnsi="Arial"/>
          <w:u w:color="000000"/>
        </w:rPr>
        <w:t xml:space="preserve"> het optuigen van </w:t>
      </w:r>
      <w:proofErr w:type="spellStart"/>
      <w:r>
        <w:rPr>
          <w:rFonts w:ascii="Arial" w:hAnsi="Arial"/>
          <w:u w:color="000000"/>
        </w:rPr>
        <w:t>eea</w:t>
      </w:r>
      <w:proofErr w:type="spellEnd"/>
      <w:r>
        <w:rPr>
          <w:rFonts w:ascii="Arial" w:hAnsi="Arial"/>
          <w:u w:color="000000"/>
        </w:rPr>
        <w:t>.</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lastRenderedPageBreak/>
        <w:t>Vanuit de projectleden waren er de nodige vraagtekens bij de m.n. financi</w:t>
      </w:r>
      <w:r>
        <w:rPr>
          <w:rFonts w:ascii="Arial" w:hAnsi="Arial"/>
          <w:u w:color="000000"/>
        </w:rPr>
        <w:t>ë</w:t>
      </w:r>
      <w:r>
        <w:rPr>
          <w:rFonts w:ascii="Arial" w:hAnsi="Arial"/>
          <w:u w:color="000000"/>
        </w:rPr>
        <w:t>le uitwerkingen. In hun ogen dient een lokale beroepsorganisatie nadrukkelijk voort te komen uit een lokaal gevoelde behoefte en noodzaak, en dient zulks ook i</w:t>
      </w:r>
      <w:r>
        <w:rPr>
          <w:rFonts w:ascii="Arial" w:hAnsi="Arial"/>
          <w:u w:color="000000"/>
        </w:rPr>
        <w:t>n belangrijke mate lokaal gefinancierd te worden. Daarnaast beschikt FM niet over de middelen om grootschalig te sponsoren.</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Het bleef daarna een tijdje stil.</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Uiteindelijk is men op dat moment niet verder gekomen met de realisatie van de RPS en zijn er wel </w:t>
      </w:r>
      <w:r>
        <w:rPr>
          <w:rFonts w:ascii="Arial" w:hAnsi="Arial"/>
          <w:u w:color="000000"/>
        </w:rPr>
        <w:t xml:space="preserve">de nodige kleinere entiteiten ontstaan die zich vaak richten op een bepaald aspect (bijv. ziekenhuisapothekers, apothekers in loondienst </w:t>
      </w:r>
      <w:proofErr w:type="spellStart"/>
      <w:r>
        <w:rPr>
          <w:rFonts w:ascii="Arial" w:hAnsi="Arial"/>
          <w:u w:color="000000"/>
        </w:rPr>
        <w:t>etc</w:t>
      </w:r>
      <w:proofErr w:type="spellEnd"/>
      <w:r>
        <w:rPr>
          <w:rFonts w:ascii="Arial" w:hAnsi="Arial"/>
          <w:u w:color="000000"/>
        </w:rPr>
        <w:t xml:space="preserve">). Daarnaast werd Pierre </w:t>
      </w:r>
      <w:proofErr w:type="spellStart"/>
      <w:r>
        <w:rPr>
          <w:rFonts w:ascii="Arial" w:hAnsi="Arial"/>
          <w:u w:color="000000"/>
        </w:rPr>
        <w:t>Kayumba</w:t>
      </w:r>
      <w:proofErr w:type="spellEnd"/>
      <w:r>
        <w:rPr>
          <w:rFonts w:ascii="Arial" w:hAnsi="Arial"/>
          <w:u w:color="000000"/>
        </w:rPr>
        <w:t xml:space="preserve"> heel actief met de opbouw van een Rwanda overstijgend farmaceutisch </w:t>
      </w:r>
      <w:proofErr w:type="spellStart"/>
      <w:r>
        <w:rPr>
          <w:rFonts w:ascii="Arial" w:hAnsi="Arial"/>
          <w:u w:color="000000"/>
        </w:rPr>
        <w:t>supply</w:t>
      </w:r>
      <w:proofErr w:type="spellEnd"/>
      <w:r>
        <w:rPr>
          <w:rFonts w:ascii="Arial" w:hAnsi="Arial"/>
          <w:u w:color="000000"/>
        </w:rPr>
        <w:t xml:space="preserve"> </w:t>
      </w:r>
      <w:proofErr w:type="spellStart"/>
      <w:r>
        <w:rPr>
          <w:rFonts w:ascii="Arial" w:hAnsi="Arial"/>
          <w:u w:color="000000"/>
        </w:rPr>
        <w:t>chain</w:t>
      </w:r>
      <w:proofErr w:type="spellEnd"/>
      <w:r>
        <w:rPr>
          <w:rFonts w:ascii="Arial" w:hAnsi="Arial"/>
          <w:u w:color="000000"/>
        </w:rPr>
        <w:t xml:space="preserve"> </w:t>
      </w:r>
      <w:proofErr w:type="spellStart"/>
      <w:r>
        <w:rPr>
          <w:rFonts w:ascii="Arial" w:hAnsi="Arial"/>
          <w:u w:color="000000"/>
        </w:rPr>
        <w:t>ke</w:t>
      </w:r>
      <w:r>
        <w:rPr>
          <w:rFonts w:ascii="Arial" w:hAnsi="Arial"/>
          <w:u w:color="000000"/>
        </w:rPr>
        <w:t>nnis-instituut</w:t>
      </w:r>
      <w:proofErr w:type="spellEnd"/>
      <w:r>
        <w:rPr>
          <w:rFonts w:ascii="Arial" w:hAnsi="Arial"/>
          <w:u w:color="000000"/>
        </w:rPr>
        <w:t>.</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Eind 2017 is de bal door Pierre doorgerold naar een jonge ambitieuze collega; Israel </w:t>
      </w:r>
      <w:proofErr w:type="spellStart"/>
      <w:r>
        <w:rPr>
          <w:rFonts w:ascii="Arial" w:hAnsi="Arial"/>
          <w:u w:color="000000"/>
        </w:rPr>
        <w:t>Blimpe</w:t>
      </w:r>
      <w:proofErr w:type="spellEnd"/>
      <w:r>
        <w:rPr>
          <w:rFonts w:ascii="Arial" w:hAnsi="Arial"/>
          <w:u w:color="000000"/>
        </w:rPr>
        <w:t>.</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FF0000"/>
          <w:u w:color="FF0000"/>
        </w:rPr>
      </w:pPr>
      <w:r>
        <w:rPr>
          <w:rFonts w:ascii="Arial" w:hAnsi="Arial"/>
          <w:u w:color="000000"/>
        </w:rPr>
        <w:t>Deze is actief geweest binnen de FIP. We hopen dat hij het spel verder kan brengen.</w:t>
      </w:r>
    </w:p>
    <w:p w:rsidR="001432B2" w:rsidRDefault="001432B2">
      <w:pPr>
        <w:pStyle w:val="Hoofdtekst"/>
        <w:rPr>
          <w:u w:color="FF0000"/>
        </w:rPr>
      </w:pPr>
    </w:p>
    <w:p w:rsidR="001432B2" w:rsidRDefault="00516A97">
      <w:pPr>
        <w:pStyle w:val="Hoofdtekst"/>
        <w:rPr>
          <w:b/>
          <w:bCs/>
          <w:u w:color="FF0000"/>
        </w:rPr>
      </w:pPr>
      <w:r>
        <w:rPr>
          <w:b/>
          <w:bCs/>
          <w:u w:color="FF0000"/>
          <w:lang w:val="it-IT"/>
        </w:rPr>
        <w:t>Mongoli</w:t>
      </w:r>
      <w:r>
        <w:rPr>
          <w:b/>
          <w:bCs/>
          <w:u w:color="FF0000"/>
        </w:rPr>
        <w:t>ë</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Als belangrijkste voor 2017 stond een </w:t>
      </w:r>
      <w:r>
        <w:rPr>
          <w:rFonts w:ascii="Arial" w:hAnsi="Arial"/>
          <w:u w:color="000000"/>
        </w:rPr>
        <w:t xml:space="preserve">studentenwerkbezoek op het programma van Mongoolse </w:t>
      </w:r>
      <w:proofErr w:type="spellStart"/>
      <w:r>
        <w:rPr>
          <w:rFonts w:ascii="Arial" w:hAnsi="Arial"/>
          <w:u w:color="000000"/>
        </w:rPr>
        <w:t>MSc-studenten</w:t>
      </w:r>
      <w:proofErr w:type="spellEnd"/>
      <w:r>
        <w:rPr>
          <w:rFonts w:ascii="Arial" w:hAnsi="Arial"/>
          <w:u w:color="000000"/>
        </w:rPr>
        <w:t xml:space="preserve"> o.l.v. projectleider Raymond </w:t>
      </w:r>
      <w:proofErr w:type="spellStart"/>
      <w:r>
        <w:rPr>
          <w:rFonts w:ascii="Arial" w:hAnsi="Arial"/>
          <w:u w:color="000000"/>
        </w:rPr>
        <w:t>Brunink</w:t>
      </w:r>
      <w:proofErr w:type="spellEnd"/>
      <w:r>
        <w:rPr>
          <w:rFonts w:ascii="Arial" w:hAnsi="Arial"/>
          <w:u w:color="000000"/>
        </w:rPr>
        <w:t>. Hiertoe was een heel programma opgesteld en zijn de nodige praktische afspraken gemaakt.</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De budgettaire invulling gaf echter binnen het bestuur de nodige</w:t>
      </w:r>
      <w:r>
        <w:rPr>
          <w:rFonts w:ascii="Arial" w:hAnsi="Arial"/>
          <w:u w:color="000000"/>
        </w:rPr>
        <w:t xml:space="preserve"> langlopende (principi</w:t>
      </w:r>
      <w:r>
        <w:rPr>
          <w:rFonts w:ascii="Arial" w:hAnsi="Arial"/>
          <w:u w:color="000000"/>
        </w:rPr>
        <w:t>ë</w:t>
      </w:r>
      <w:r>
        <w:rPr>
          <w:rFonts w:ascii="Arial" w:hAnsi="Arial"/>
          <w:u w:color="000000"/>
        </w:rPr>
        <w:t>le en intense) discussies. Hierdoor kon er niet tijdig een positief besluit genomen worden en haakte de projectleider af.</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Een gevolg was wel dat er een nieuw sponsorbeleid geformuleerd is (er wordt ook een bijdrage (financieel </w:t>
      </w:r>
      <w:proofErr w:type="spellStart"/>
      <w:r>
        <w:rPr>
          <w:rFonts w:ascii="Arial" w:hAnsi="Arial"/>
          <w:u w:color="000000"/>
        </w:rPr>
        <w:t>danwel</w:t>
      </w:r>
      <w:proofErr w:type="spellEnd"/>
      <w:r>
        <w:rPr>
          <w:rFonts w:ascii="Arial" w:hAnsi="Arial"/>
          <w:u w:color="000000"/>
        </w:rPr>
        <w:t xml:space="preserve"> materieel) verwacht van de ontvangende partij) en het besef dat de uitvoering van de projecten door vrijwilligers gedaan wordt en dat er als zodanig geen hi</w:t>
      </w:r>
      <w:r>
        <w:rPr>
          <w:rFonts w:ascii="Arial" w:hAnsi="Arial"/>
          <w:u w:color="000000"/>
        </w:rPr>
        <w:t>ë</w:t>
      </w:r>
      <w:r>
        <w:rPr>
          <w:rFonts w:ascii="Arial" w:hAnsi="Arial"/>
          <w:u w:color="000000"/>
        </w:rPr>
        <w:t>rarchische verhouding bestaat met hen en dat een micro budgettaire verantwoordelijkheid niet passe</w:t>
      </w:r>
      <w:r>
        <w:rPr>
          <w:rFonts w:ascii="Arial" w:hAnsi="Arial"/>
          <w:u w:color="000000"/>
        </w:rPr>
        <w:t xml:space="preserve">nd is aangezien dit de </w:t>
      </w:r>
      <w:r>
        <w:rPr>
          <w:rFonts w:ascii="Arial" w:hAnsi="Arial"/>
          <w:u w:color="000000"/>
        </w:rPr>
        <w:t>‘</w:t>
      </w:r>
      <w:r>
        <w:rPr>
          <w:rFonts w:ascii="Arial" w:hAnsi="Arial"/>
          <w:u w:color="000000"/>
        </w:rPr>
        <w:t>arbeidvreugde en inzet</w:t>
      </w:r>
      <w:r>
        <w:rPr>
          <w:rFonts w:ascii="Arial" w:hAnsi="Arial"/>
          <w:u w:color="000000"/>
        </w:rPr>
        <w:t xml:space="preserve">’ </w:t>
      </w:r>
      <w:r>
        <w:rPr>
          <w:rFonts w:ascii="Arial" w:hAnsi="Arial"/>
          <w:u w:color="000000"/>
          <w:lang w:val="da-DK"/>
        </w:rPr>
        <w:t>belemmerd.</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 </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u w:color="FF0000"/>
        </w:rPr>
      </w:pPr>
      <w:r>
        <w:rPr>
          <w:rFonts w:ascii="Arial" w:hAnsi="Arial"/>
          <w:u w:color="000000"/>
        </w:rPr>
        <w:t xml:space="preserve">Aangaande het Buddy project </w:t>
      </w:r>
      <w:proofErr w:type="spellStart"/>
      <w:r>
        <w:rPr>
          <w:rFonts w:ascii="Arial" w:hAnsi="Arial"/>
          <w:u w:color="000000"/>
        </w:rPr>
        <w:t>tbv</w:t>
      </w:r>
      <w:proofErr w:type="spellEnd"/>
      <w:r>
        <w:rPr>
          <w:rFonts w:ascii="Arial" w:hAnsi="Arial"/>
          <w:u w:color="000000"/>
        </w:rPr>
        <w:t xml:space="preserve"> Mongoolse ziekenhuisapothekers; hier zat uiteindelijk geen muziek in, mede vanwege de taalproblemen </w:t>
      </w:r>
      <w:proofErr w:type="spellStart"/>
      <w:r>
        <w:rPr>
          <w:rFonts w:ascii="Arial" w:hAnsi="Arial"/>
          <w:u w:color="000000"/>
        </w:rPr>
        <w:t>danwel</w:t>
      </w:r>
      <w:proofErr w:type="spellEnd"/>
      <w:r>
        <w:rPr>
          <w:rFonts w:ascii="Arial" w:hAnsi="Arial"/>
          <w:u w:color="000000"/>
        </w:rPr>
        <w:t xml:space="preserve"> dat de behoefte lokaal minder </w:t>
      </w:r>
      <w:proofErr w:type="spellStart"/>
      <w:r>
        <w:rPr>
          <w:rFonts w:ascii="Arial" w:hAnsi="Arial"/>
          <w:u w:color="000000"/>
        </w:rPr>
        <w:t>existent</w:t>
      </w:r>
      <w:proofErr w:type="spellEnd"/>
      <w:r>
        <w:rPr>
          <w:rFonts w:ascii="Arial" w:hAnsi="Arial"/>
          <w:u w:color="000000"/>
        </w:rPr>
        <w:t xml:space="preserve"> is dan verwacht.</w:t>
      </w:r>
    </w:p>
    <w:p w:rsidR="001432B2" w:rsidRDefault="001432B2">
      <w:pPr>
        <w:pStyle w:val="HoofdtekstA"/>
        <w:rPr>
          <w:u w:color="FF0000"/>
        </w:rPr>
      </w:pPr>
    </w:p>
    <w:p w:rsidR="001432B2" w:rsidRDefault="00516A97">
      <w:pPr>
        <w:pStyle w:val="HoofdtekstA"/>
        <w:rPr>
          <w:b/>
          <w:bCs/>
          <w:u w:color="FF0000"/>
        </w:rPr>
      </w:pPr>
      <w:r>
        <w:rPr>
          <w:rFonts w:eastAsia="Arial Unicode MS" w:cs="Arial Unicode MS"/>
          <w:b/>
          <w:bCs/>
          <w:u w:color="FF0000"/>
        </w:rPr>
        <w:t>Afghanistan</w:t>
      </w:r>
    </w:p>
    <w:p w:rsidR="001432B2" w:rsidRDefault="00516A97">
      <w:pPr>
        <w:pStyle w:val="HoofdtekstA"/>
      </w:pPr>
      <w:r>
        <w:rPr>
          <w:rFonts w:eastAsia="Arial Unicode MS" w:cs="Arial Unicode MS"/>
          <w:u w:color="FF0000"/>
        </w:rPr>
        <w:t xml:space="preserve">De </w:t>
      </w:r>
      <w:proofErr w:type="spellStart"/>
      <w:r>
        <w:rPr>
          <w:rFonts w:eastAsia="Arial Unicode MS" w:cs="Arial Unicode MS"/>
          <w:u w:color="FF0000"/>
        </w:rPr>
        <w:t>AEuPA</w:t>
      </w:r>
      <w:proofErr w:type="spellEnd"/>
      <w:r>
        <w:rPr>
          <w:rFonts w:eastAsia="Arial Unicode MS" w:cs="Arial Unicode MS"/>
          <w:u w:color="FF0000"/>
        </w:rPr>
        <w:t xml:space="preserve"> heeft gedoneerde </w:t>
      </w:r>
      <w:proofErr w:type="spellStart"/>
      <w:r>
        <w:rPr>
          <w:rFonts w:eastAsia="Arial Unicode MS" w:cs="Arial Unicode MS"/>
          <w:u w:color="FF0000"/>
        </w:rPr>
        <w:t>NL-ziekenhuis</w:t>
      </w:r>
      <w:proofErr w:type="spellEnd"/>
      <w:r>
        <w:rPr>
          <w:rFonts w:eastAsia="Arial Unicode MS" w:cs="Arial Unicode MS"/>
          <w:u w:color="FF0000"/>
        </w:rPr>
        <w:t xml:space="preserve"> laboratorium goederen naar Afghanistan gestuurd.</w:t>
      </w:r>
      <w:r>
        <w:rPr>
          <w:rFonts w:eastAsia="Arial Unicode MS" w:cs="Arial Unicode MS"/>
        </w:rPr>
        <w:t xml:space="preserve"> Farmacie Mondiaal heeft dit vervoer voor 85% betaald. Verdere samenwerking wordt onderzocht. </w:t>
      </w:r>
    </w:p>
    <w:p w:rsidR="001432B2" w:rsidRDefault="001432B2">
      <w:pPr>
        <w:pStyle w:val="HoofdtekstA"/>
      </w:pPr>
    </w:p>
    <w:p w:rsidR="001432B2" w:rsidRDefault="00516A97">
      <w:pPr>
        <w:pStyle w:val="HoofdtekstA"/>
        <w:rPr>
          <w:b/>
          <w:bCs/>
        </w:rPr>
      </w:pPr>
      <w:r>
        <w:rPr>
          <w:rFonts w:eastAsia="Arial Unicode MS" w:cs="Arial Unicode MS"/>
          <w:b/>
          <w:bCs/>
        </w:rPr>
        <w:t>Fondsenwerving</w:t>
      </w:r>
    </w:p>
    <w:p w:rsidR="001432B2" w:rsidRDefault="00516A97">
      <w:pPr>
        <w:pStyle w:val="HoofdtekstA"/>
      </w:pPr>
      <w:r>
        <w:rPr>
          <w:rFonts w:eastAsia="Arial Unicode MS" w:cs="Arial Unicode MS"/>
        </w:rPr>
        <w:t>Tijdens het KNMP najaarscongres heeft FM opv</w:t>
      </w:r>
      <w:r>
        <w:rPr>
          <w:rFonts w:eastAsia="Arial Unicode MS" w:cs="Arial Unicode MS"/>
        </w:rPr>
        <w:t>ouwbare tasjes verkocht die apothekers kunnen doneren aan hun personeel. Deze tasjes zijn gemaakt in Senegal. Naast opbrengst voor FM heeft ook de lokale bevolking baat bij deze actie. Er zijn ca 200 tasjes verkocht met een opbrengst van 500 euro. Dit is n</w:t>
      </w:r>
      <w:r>
        <w:rPr>
          <w:rFonts w:eastAsia="Arial Unicode MS" w:cs="Arial Unicode MS"/>
        </w:rPr>
        <w:t xml:space="preserve">iet veel maar helpt ook in de bekendheid van Farmacie Mondiaal. </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000000"/>
        </w:rPr>
      </w:pPr>
      <w:r>
        <w:rPr>
          <w:rFonts w:ascii="Arial" w:hAnsi="Arial"/>
          <w:b/>
          <w:bCs/>
          <w:u w:color="000000"/>
        </w:rPr>
        <w:t>Apparaten.</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Diverse apotheken stelden apparatuur beschikbaar waarvoor de stichting een goede bestemming heeft weten te vinden. Duidelijk is wel geworden dat de stroom aan ter beschikking </w:t>
      </w:r>
      <w:r>
        <w:rPr>
          <w:rFonts w:ascii="Arial" w:hAnsi="Arial"/>
          <w:u w:color="000000"/>
        </w:rPr>
        <w:t xml:space="preserve">gestelde apparatuur sterk aan het opdrogen is. Hoewel dit in 2017 </w:t>
      </w:r>
      <w:r>
        <w:rPr>
          <w:rFonts w:ascii="Arial" w:hAnsi="Arial"/>
          <w:u w:color="000000"/>
        </w:rPr>
        <w:t xml:space="preserve">€ </w:t>
      </w:r>
      <w:r>
        <w:rPr>
          <w:rFonts w:ascii="Arial" w:hAnsi="Arial"/>
          <w:u w:color="000000"/>
        </w:rPr>
        <w:t xml:space="preserve">3130,18 heeft opgeleverd houden we er rekening mee dat inkomsten via deze weg geheel gaan wegvallen op de kortere termijn. </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000000"/>
        </w:rPr>
      </w:pPr>
    </w:p>
    <w:p w:rsidR="001432B2" w:rsidRDefault="00516A97">
      <w:pPr>
        <w:pStyle w:val="Hoofdteks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1"/>
        <w:rPr>
          <w:rFonts w:ascii="Arial" w:eastAsia="Arial" w:hAnsi="Arial" w:cs="Arial"/>
          <w:b/>
          <w:bCs/>
          <w:u w:color="000000"/>
        </w:rPr>
      </w:pPr>
      <w:r>
        <w:rPr>
          <w:rFonts w:ascii="Arial" w:hAnsi="Arial"/>
          <w:b/>
          <w:bCs/>
          <w:u w:color="000000"/>
        </w:rPr>
        <w:t xml:space="preserve">PR activiteiten. </w:t>
      </w:r>
    </w:p>
    <w:p w:rsidR="001432B2" w:rsidRDefault="00516A97">
      <w:pPr>
        <w:pStyle w:val="Hoofdteks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1"/>
        <w:rPr>
          <w:rFonts w:ascii="Arial" w:eastAsia="Arial" w:hAnsi="Arial" w:cs="Arial"/>
          <w:b/>
          <w:bCs/>
          <w:color w:val="FF0000"/>
          <w:u w:color="000000"/>
        </w:rPr>
      </w:pPr>
      <w:r>
        <w:rPr>
          <w:rFonts w:ascii="Arial" w:hAnsi="Arial"/>
          <w:u w:color="000000"/>
        </w:rPr>
        <w:t xml:space="preserve">De website is dit jaar verder uitgewerkt. </w:t>
      </w:r>
      <w:r>
        <w:rPr>
          <w:rFonts w:ascii="Arial" w:hAnsi="Arial"/>
          <w:u w:color="000000"/>
        </w:rPr>
        <w:t xml:space="preserve">Verder is er een nieuwe stand, bestaande uit 4 </w:t>
      </w:r>
      <w:proofErr w:type="spellStart"/>
      <w:r>
        <w:rPr>
          <w:rFonts w:ascii="Arial" w:hAnsi="Arial"/>
          <w:u w:color="000000"/>
        </w:rPr>
        <w:t>banners</w:t>
      </w:r>
      <w:proofErr w:type="spellEnd"/>
      <w:r>
        <w:rPr>
          <w:rFonts w:ascii="Arial" w:hAnsi="Arial"/>
          <w:u w:color="000000"/>
        </w:rPr>
        <w:t>, gerealiseerd welke veel praktischer in gebruik is.</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Ook dit jaar waren er weer activiteiten met als doel onze naamsbekendheid te vergroten zoals de aanwezigheid met een informatiestand op de wetenschap</w:t>
      </w:r>
      <w:r>
        <w:rPr>
          <w:rFonts w:ascii="Arial" w:hAnsi="Arial"/>
          <w:u w:color="000000"/>
        </w:rPr>
        <w:t>sdag van de KNMP en het KNMP congres.</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Er zijn presentaties gehouden voor de KNPSV beroependag. Er zijn ca 50 deelnemers langs geweest. Tevens is er contact gelegd met Afghaanse studenten die actief ondersteunen in Afghanistan.</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Drieluik m.b.t. Farmacie Mon</w:t>
      </w:r>
      <w:r>
        <w:rPr>
          <w:rFonts w:ascii="Arial" w:hAnsi="Arial"/>
          <w:u w:color="000000"/>
        </w:rPr>
        <w:t>diaal</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lastRenderedPageBreak/>
        <w:t>In 2016 is gestart met een project om de geschiedenis en context van FM (en haar voorgangers) te gaan vastleggen. Hiertoe is het archief weer eens goed nagelopen en een opzet gemaakt langs welke thema</w:t>
      </w:r>
      <w:r>
        <w:rPr>
          <w:rFonts w:ascii="Arial" w:hAnsi="Arial"/>
          <w:u w:color="000000"/>
        </w:rPr>
        <w:t>’</w:t>
      </w:r>
      <w:r>
        <w:rPr>
          <w:rFonts w:ascii="Arial" w:hAnsi="Arial"/>
          <w:u w:color="000000"/>
        </w:rPr>
        <w:t xml:space="preserve">s </w:t>
      </w:r>
      <w:proofErr w:type="spellStart"/>
      <w:r>
        <w:rPr>
          <w:rFonts w:ascii="Arial" w:hAnsi="Arial"/>
          <w:u w:color="000000"/>
        </w:rPr>
        <w:t>eea</w:t>
      </w:r>
      <w:proofErr w:type="spellEnd"/>
      <w:r>
        <w:rPr>
          <w:rFonts w:ascii="Arial" w:hAnsi="Arial"/>
          <w:u w:color="000000"/>
        </w:rPr>
        <w:t xml:space="preserve"> belicht kan worden.  </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De eerste aanpak met </w:t>
      </w:r>
      <w:r>
        <w:rPr>
          <w:rFonts w:ascii="Arial" w:hAnsi="Arial"/>
          <w:u w:color="000000"/>
        </w:rPr>
        <w:t xml:space="preserve">een schrijver van buiten de farmacie bleek niet te werken. Daarna is oudgediende </w:t>
      </w:r>
      <w:proofErr w:type="spellStart"/>
      <w:r>
        <w:rPr>
          <w:rFonts w:ascii="Arial" w:hAnsi="Arial"/>
          <w:u w:color="000000"/>
        </w:rPr>
        <w:t>Fokko</w:t>
      </w:r>
      <w:proofErr w:type="spellEnd"/>
      <w:r>
        <w:rPr>
          <w:rFonts w:ascii="Arial" w:hAnsi="Arial"/>
          <w:u w:color="000000"/>
        </w:rPr>
        <w:t xml:space="preserve"> </w:t>
      </w:r>
      <w:proofErr w:type="spellStart"/>
      <w:r>
        <w:rPr>
          <w:rFonts w:ascii="Arial" w:hAnsi="Arial"/>
          <w:u w:color="000000"/>
        </w:rPr>
        <w:t>Andringa</w:t>
      </w:r>
      <w:proofErr w:type="spellEnd"/>
      <w:r>
        <w:rPr>
          <w:rFonts w:ascii="Arial" w:hAnsi="Arial"/>
          <w:u w:color="000000"/>
        </w:rPr>
        <w:t xml:space="preserve"> benaderd of hij een poging wilde wagen. Eind 2017 is een concept door hem aangeleverd. Bestuur moet nog beslissen hoe hiermee verder te gaan.</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516A97">
      <w:pPr>
        <w:pStyle w:val="Hoofdteks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3"/>
        <w:rPr>
          <w:rFonts w:ascii="Arial" w:eastAsia="Arial" w:hAnsi="Arial" w:cs="Arial"/>
          <w:b/>
          <w:bCs/>
          <w:u w:color="000000"/>
        </w:rPr>
      </w:pPr>
      <w:r>
        <w:rPr>
          <w:rFonts w:ascii="Arial" w:hAnsi="Arial"/>
          <w:b/>
          <w:bCs/>
          <w:u w:color="000000"/>
        </w:rPr>
        <w:t>Toelichting op de</w:t>
      </w:r>
      <w:r>
        <w:rPr>
          <w:rFonts w:ascii="Arial" w:hAnsi="Arial"/>
          <w:b/>
          <w:bCs/>
          <w:u w:color="000000"/>
        </w:rPr>
        <w:t xml:space="preserve"> financi</w:t>
      </w:r>
      <w:r>
        <w:rPr>
          <w:rFonts w:ascii="Times New Roman" w:hAnsi="Times New Roman"/>
          <w:b/>
          <w:bCs/>
          <w:u w:color="000000"/>
        </w:rPr>
        <w:t>ë</w:t>
      </w:r>
      <w:r>
        <w:rPr>
          <w:rFonts w:ascii="Arial" w:hAnsi="Arial"/>
          <w:b/>
          <w:bCs/>
          <w:u w:color="000000"/>
        </w:rPr>
        <w:t>le jaarstukken</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De onkosten zijn zo minimaal mogelijk gehouden. De beloning van het bestuur is nihil.</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Er is een ruime reserve. </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516A97">
      <w:pPr>
        <w:pStyle w:val="Hoofdtekst"/>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1"/>
        <w:rPr>
          <w:rFonts w:ascii="Arial" w:eastAsia="Arial" w:hAnsi="Arial" w:cs="Arial"/>
          <w:b/>
          <w:bCs/>
          <w:u w:color="000000"/>
        </w:rPr>
      </w:pPr>
      <w:r>
        <w:rPr>
          <w:rFonts w:ascii="Arial" w:hAnsi="Arial"/>
          <w:b/>
          <w:bCs/>
          <w:u w:color="000000"/>
        </w:rPr>
        <w:t>Tot slot</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We hebben onze donateurs nodig voor de broodnodige gelden. Wij danken onze donateurs voor hun vertrouwen en bi</w:t>
      </w:r>
      <w:r>
        <w:rPr>
          <w:rFonts w:ascii="Arial" w:hAnsi="Arial"/>
          <w:u w:color="000000"/>
        </w:rPr>
        <w:t>jdragen. Zij zijn onmisbaar.</w:t>
      </w: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Bovendien een woord van dank aan de KNMP die onze aanwezigheid op de </w:t>
      </w:r>
      <w:r>
        <w:rPr>
          <w:rFonts w:ascii="Arial" w:hAnsi="Arial"/>
          <w:u w:color="000000"/>
        </w:rPr>
        <w:t>congres</w:t>
      </w:r>
      <w:r>
        <w:rPr>
          <w:rFonts w:ascii="Arial" w:hAnsi="Arial"/>
          <w:u w:color="000000"/>
        </w:rPr>
        <w:t>dagen mogelijk maakt en het transport van de standkoffer verzorgt.</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r>
        <w:rPr>
          <w:rFonts w:ascii="Arial" w:hAnsi="Arial"/>
          <w:u w:color="000000"/>
        </w:rPr>
        <w:t xml:space="preserve"> </w:t>
      </w:r>
    </w:p>
    <w:p w:rsidR="001432B2" w:rsidRDefault="001432B2">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000000"/>
        </w:rPr>
      </w:pPr>
    </w:p>
    <w:p w:rsidR="001432B2" w:rsidRDefault="00516A97">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Arial" w:hAnsi="Arial"/>
          <w:u w:color="000000"/>
        </w:rPr>
        <w:t xml:space="preserve"> </w:t>
      </w:r>
    </w:p>
    <w:sectPr w:rsidR="001432B2" w:rsidSect="001432B2">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A97" w:rsidRDefault="00516A97" w:rsidP="001432B2">
      <w:r>
        <w:separator/>
      </w:r>
    </w:p>
  </w:endnote>
  <w:endnote w:type="continuationSeparator" w:id="0">
    <w:p w:rsidR="00516A97" w:rsidRDefault="00516A97" w:rsidP="001432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B2" w:rsidRDefault="001432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A97" w:rsidRDefault="00516A97" w:rsidP="001432B2">
      <w:r>
        <w:separator/>
      </w:r>
    </w:p>
  </w:footnote>
  <w:footnote w:type="continuationSeparator" w:id="0">
    <w:p w:rsidR="00516A97" w:rsidRDefault="00516A97" w:rsidP="00143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B2" w:rsidRDefault="001432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3705"/>
    <w:multiLevelType w:val="hybridMultilevel"/>
    <w:tmpl w:val="04F82180"/>
    <w:styleLink w:val="Gemporteerdestijl7"/>
    <w:lvl w:ilvl="0" w:tplc="829C28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66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8EE8B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92E3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ECEB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2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C29C1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132"/>
        </w:tabs>
        <w:ind w:left="354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980C5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132"/>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0029F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3"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80989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132"/>
        </w:tabs>
        <w:ind w:left="570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46B59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132"/>
        </w:tabs>
        <w:ind w:left="642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EF714EA"/>
    <w:multiLevelType w:val="hybridMultilevel"/>
    <w:tmpl w:val="04F82180"/>
    <w:numStyleLink w:val="Gemporteerdestijl7"/>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hyphenationZone w:val="425"/>
  <w:characterSpacingControl w:val="doNotCompress"/>
  <w:footnotePr>
    <w:footnote w:id="-1"/>
    <w:footnote w:id="0"/>
  </w:footnotePr>
  <w:endnotePr>
    <w:endnote w:id="-1"/>
    <w:endnote w:id="0"/>
  </w:endnotePr>
  <w:compat/>
  <w:rsids>
    <w:rsidRoot w:val="001432B2"/>
    <w:rsid w:val="001432B2"/>
    <w:rsid w:val="0019777F"/>
    <w:rsid w:val="00516A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1432B2"/>
    <w:rPr>
      <w:rFonts w:ascii="Helvetica" w:eastAsia="Helvetica" w:hAnsi="Helvetica" w:cs="Helvetica"/>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432B2"/>
    <w:rPr>
      <w:u w:val="single"/>
    </w:rPr>
  </w:style>
  <w:style w:type="table" w:customStyle="1" w:styleId="TableNormal">
    <w:name w:val="Table Normal"/>
    <w:rsid w:val="001432B2"/>
    <w:tblPr>
      <w:tblInd w:w="0" w:type="dxa"/>
      <w:tblCellMar>
        <w:top w:w="0" w:type="dxa"/>
        <w:left w:w="0" w:type="dxa"/>
        <w:bottom w:w="0" w:type="dxa"/>
        <w:right w:w="0" w:type="dxa"/>
      </w:tblCellMar>
    </w:tblPr>
  </w:style>
  <w:style w:type="paragraph" w:customStyle="1" w:styleId="Hoofdtekst">
    <w:name w:val="Hoofdtekst"/>
    <w:rsid w:val="001432B2"/>
    <w:rPr>
      <w:rFonts w:ascii="Helvetica" w:hAnsi="Helvetica" w:cs="Arial Unicode MS"/>
      <w:color w:val="000000"/>
      <w:sz w:val="22"/>
      <w:szCs w:val="22"/>
    </w:rPr>
  </w:style>
  <w:style w:type="paragraph" w:styleId="Tekstzonderopmaak">
    <w:name w:val="Plain Text"/>
    <w:rsid w:val="001432B2"/>
    <w:rPr>
      <w:rFonts w:ascii="Calibri" w:eastAsia="Calibri" w:hAnsi="Calibri" w:cs="Calibri"/>
      <w:color w:val="000000"/>
      <w:sz w:val="22"/>
      <w:szCs w:val="22"/>
      <w:u w:color="000000"/>
    </w:rPr>
  </w:style>
  <w:style w:type="numbering" w:customStyle="1" w:styleId="Gemporteerdestijl7">
    <w:name w:val="Geïmporteerde stijl 7"/>
    <w:rsid w:val="001432B2"/>
    <w:pPr>
      <w:numPr>
        <w:numId w:val="1"/>
      </w:numPr>
    </w:pPr>
  </w:style>
  <w:style w:type="paragraph" w:customStyle="1" w:styleId="HoofdtekstA">
    <w:name w:val="Hoofdtekst A"/>
    <w:rsid w:val="001432B2"/>
    <w:rPr>
      <w:rFonts w:ascii="Helvetica" w:eastAsia="Helvetica" w:hAnsi="Helvetica" w:cs="Helvetica"/>
      <w:color w:val="000000"/>
      <w:sz w:val="22"/>
      <w:szCs w:val="22"/>
      <w:u w:color="000000"/>
    </w:rPr>
  </w:style>
  <w:style w:type="paragraph" w:styleId="Tekstopmerking">
    <w:name w:val="annotation text"/>
    <w:basedOn w:val="Standaard"/>
    <w:link w:val="TekstopmerkingChar"/>
    <w:uiPriority w:val="99"/>
    <w:semiHidden/>
    <w:unhideWhenUsed/>
    <w:rsid w:val="001432B2"/>
    <w:rPr>
      <w:sz w:val="20"/>
      <w:szCs w:val="20"/>
    </w:rPr>
  </w:style>
  <w:style w:type="character" w:customStyle="1" w:styleId="TekstopmerkingChar">
    <w:name w:val="Tekst opmerking Char"/>
    <w:basedOn w:val="Standaardalinea-lettertype"/>
    <w:link w:val="Tekstopmerking"/>
    <w:uiPriority w:val="99"/>
    <w:semiHidden/>
    <w:rsid w:val="001432B2"/>
    <w:rPr>
      <w:rFonts w:ascii="Helvetica" w:eastAsia="Helvetica" w:hAnsi="Helvetica" w:cs="Helvetica"/>
      <w:color w:val="000000"/>
    </w:rPr>
  </w:style>
  <w:style w:type="character" w:styleId="Verwijzingopmerking">
    <w:name w:val="annotation reference"/>
    <w:basedOn w:val="Standaardalinea-lettertype"/>
    <w:uiPriority w:val="99"/>
    <w:semiHidden/>
    <w:unhideWhenUsed/>
    <w:rsid w:val="001432B2"/>
    <w:rPr>
      <w:sz w:val="16"/>
      <w:szCs w:val="16"/>
    </w:rPr>
  </w:style>
  <w:style w:type="paragraph" w:styleId="Ballontekst">
    <w:name w:val="Balloon Text"/>
    <w:basedOn w:val="Standaard"/>
    <w:link w:val="BallontekstChar"/>
    <w:uiPriority w:val="99"/>
    <w:semiHidden/>
    <w:unhideWhenUsed/>
    <w:rsid w:val="0019777F"/>
    <w:rPr>
      <w:rFonts w:ascii="Tahoma" w:hAnsi="Tahoma" w:cs="Tahoma"/>
      <w:sz w:val="16"/>
      <w:szCs w:val="16"/>
    </w:rPr>
  </w:style>
  <w:style w:type="character" w:customStyle="1" w:styleId="BallontekstChar">
    <w:name w:val="Ballontekst Char"/>
    <w:basedOn w:val="Standaardalinea-lettertype"/>
    <w:link w:val="Ballontekst"/>
    <w:uiPriority w:val="99"/>
    <w:semiHidden/>
    <w:rsid w:val="0019777F"/>
    <w:rPr>
      <w:rFonts w:ascii="Tahoma" w:eastAsia="Helvetic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1624</Words>
  <Characters>8932</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Odigie</dc:creator>
  <cp:lastModifiedBy>User</cp:lastModifiedBy>
  <cp:revision>2</cp:revision>
  <dcterms:created xsi:type="dcterms:W3CDTF">2018-12-06T22:11:00Z</dcterms:created>
  <dcterms:modified xsi:type="dcterms:W3CDTF">2018-12-06T22:11:00Z</dcterms:modified>
</cp:coreProperties>
</file>